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7273"/>
      </w:tblGrid>
      <w:tr w:rsidR="006D344E" w:rsidRPr="00901EE1" w14:paraId="7AFCF0C0" w14:textId="77777777" w:rsidTr="006D344E">
        <w:trPr>
          <w:trHeight w:val="2328"/>
        </w:trPr>
        <w:tc>
          <w:tcPr>
            <w:tcW w:w="3070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4D3D1B6F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D238B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38939F97" w:rsidR="00666CEA" w:rsidRPr="00641875" w:rsidRDefault="00B17DA9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İNSAN VE TOPLUM BİLİMLERİ FAKÜLTESİ</w:t>
            </w:r>
          </w:p>
          <w:p w14:paraId="73B7F0D3" w14:textId="470EB165" w:rsidR="00666CEA" w:rsidRDefault="00B17DA9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TARİH</w:t>
            </w:r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 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1417"/>
        <w:gridCol w:w="2835"/>
        <w:gridCol w:w="2835"/>
      </w:tblGrid>
      <w:tr w:rsidR="00666CEA" w:rsidRPr="00901EE1" w14:paraId="1382943F" w14:textId="77777777" w:rsidTr="00AE2AF9">
        <w:trPr>
          <w:trHeight w:val="283"/>
        </w:trPr>
        <w:tc>
          <w:tcPr>
            <w:tcW w:w="1413" w:type="dxa"/>
            <w:vAlign w:val="center"/>
          </w:tcPr>
          <w:p w14:paraId="31830A55" w14:textId="1EAB020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AKADEMİK YIL</w:t>
            </w:r>
          </w:p>
        </w:tc>
        <w:tc>
          <w:tcPr>
            <w:tcW w:w="992" w:type="dxa"/>
            <w:vAlign w:val="center"/>
          </w:tcPr>
          <w:p w14:paraId="0B303E91" w14:textId="217A6CD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851" w:type="dxa"/>
            <w:vAlign w:val="center"/>
          </w:tcPr>
          <w:p w14:paraId="54DCF26D" w14:textId="70AF2057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1417" w:type="dxa"/>
            <w:vAlign w:val="center"/>
          </w:tcPr>
          <w:p w14:paraId="3B4D30D1" w14:textId="0978A37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835" w:type="dxa"/>
            <w:vAlign w:val="center"/>
          </w:tcPr>
          <w:p w14:paraId="09889E44" w14:textId="7422E703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2835" w:type="dxa"/>
            <w:vAlign w:val="center"/>
          </w:tcPr>
          <w:p w14:paraId="592C4C93" w14:textId="7A054A6F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AE2AF9">
        <w:trPr>
          <w:trHeight w:hRule="exact" w:val="86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37DFD7F" w14:textId="10473F5B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372A4FC" w14:textId="0D5EFE1C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304C10" w14:textId="56A18458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E2C699" w14:textId="6D32F302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BD6C5A" w14:textId="4CA4E6B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F281E6" w14:textId="19B8411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872123" w14:textId="1FFDC036" w:rsidR="00B066D3" w:rsidRDefault="00B066D3"/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87"/>
        <w:tblW w:w="9062" w:type="dxa"/>
        <w:tblLook w:val="04A0" w:firstRow="1" w:lastRow="0" w:firstColumn="1" w:lastColumn="0" w:noHBand="0" w:noVBand="1"/>
      </w:tblPr>
      <w:tblGrid>
        <w:gridCol w:w="1555"/>
        <w:gridCol w:w="850"/>
        <w:gridCol w:w="850"/>
        <w:gridCol w:w="850"/>
        <w:gridCol w:w="850"/>
        <w:gridCol w:w="992"/>
        <w:gridCol w:w="1591"/>
        <w:gridCol w:w="1524"/>
      </w:tblGrid>
      <w:tr w:rsidR="00A56D98" w:rsidRPr="00666CEA" w14:paraId="14A4A3D6" w14:textId="77777777" w:rsidTr="00A56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858AA9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DA62D9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B202210" w14:textId="52D78B7A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7A513E8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058D987" w14:textId="3923D91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0487962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021DE5F" w14:textId="4765529B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66CEA">
              <w:rPr>
                <w:rFonts w:ascii="Times New Roman" w:hAnsi="Times New Roman" w:cs="Times New Roman"/>
              </w:rPr>
              <w:t>DÖÇ3</w:t>
            </w:r>
          </w:p>
        </w:tc>
        <w:tc>
          <w:tcPr>
            <w:tcW w:w="850" w:type="dxa"/>
          </w:tcPr>
          <w:p w14:paraId="500E1387" w14:textId="40217F6A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F2000E0" w14:textId="15C7D6AB" w:rsidR="00A56D98" w:rsidRPr="00666CEA" w:rsidRDefault="00A56D98" w:rsidP="00A56D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A7887B2" w14:textId="77777777" w:rsidR="00A56D98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9CE8823" w14:textId="7627222A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1" w:type="dxa"/>
            <w:vAlign w:val="center"/>
          </w:tcPr>
          <w:p w14:paraId="43497CCF" w14:textId="77777777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Puan Değeri</w:t>
            </w:r>
          </w:p>
        </w:tc>
        <w:tc>
          <w:tcPr>
            <w:tcW w:w="0" w:type="auto"/>
            <w:vAlign w:val="center"/>
          </w:tcPr>
          <w:p w14:paraId="7545DFB9" w14:textId="77777777" w:rsidR="00A56D98" w:rsidRPr="00666CEA" w:rsidRDefault="00A56D98" w:rsidP="00A56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Alınan Ortalama Puan</w:t>
            </w:r>
          </w:p>
        </w:tc>
      </w:tr>
      <w:tr w:rsidR="00A56D98" w:rsidRPr="00666CEA" w14:paraId="381B429B" w14:textId="77777777" w:rsidTr="00A56D98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B2E0450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 1</w:t>
            </w:r>
          </w:p>
        </w:tc>
        <w:tc>
          <w:tcPr>
            <w:tcW w:w="850" w:type="dxa"/>
          </w:tcPr>
          <w:p w14:paraId="46448E81" w14:textId="1F3734C9" w:rsidR="00A56D98" w:rsidRPr="00666CEA" w:rsidRDefault="00075005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850" w:type="dxa"/>
          </w:tcPr>
          <w:p w14:paraId="2DBBDE7E" w14:textId="2AC798FB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253E2D" w14:textId="3B9DBF2C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377C23" w14:textId="5986FCC9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A238A3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39638AAD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3ACBD0EF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30</w:t>
            </w:r>
          </w:p>
        </w:tc>
      </w:tr>
      <w:tr w:rsidR="00A56D98" w:rsidRPr="00666CEA" w14:paraId="760F9426" w14:textId="77777777" w:rsidTr="00A56D98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8D70FBA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713E209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56C96F" w14:textId="23F0D19F" w:rsidR="00A56D98" w:rsidRPr="00666CEA" w:rsidRDefault="00075005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850" w:type="dxa"/>
          </w:tcPr>
          <w:p w14:paraId="564D858F" w14:textId="1B5343A5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89D078" w14:textId="44CF0DB4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F0F7339" w14:textId="2A9C8E2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7EC40D32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423B3FE9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20</w:t>
            </w:r>
          </w:p>
        </w:tc>
      </w:tr>
      <w:tr w:rsidR="00A56D98" w:rsidRPr="00666CEA" w14:paraId="6704A991" w14:textId="77777777" w:rsidTr="00A56D98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B37316" w14:textId="77777777" w:rsidR="00A56D98" w:rsidRPr="00666CEA" w:rsidRDefault="00A56D98" w:rsidP="00A56D98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SORU3</w:t>
            </w:r>
          </w:p>
        </w:tc>
        <w:tc>
          <w:tcPr>
            <w:tcW w:w="850" w:type="dxa"/>
          </w:tcPr>
          <w:p w14:paraId="57E57E9A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3A7A90" w14:textId="50D35EB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C965EE" w14:textId="210A6D7C" w:rsidR="00A56D98" w:rsidRPr="00666CEA" w:rsidRDefault="00075005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</w:t>
            </w:r>
            <w:proofErr w:type="gramEnd"/>
          </w:p>
        </w:tc>
        <w:tc>
          <w:tcPr>
            <w:tcW w:w="850" w:type="dxa"/>
          </w:tcPr>
          <w:p w14:paraId="0411A4F2" w14:textId="53062D8E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F17B82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Align w:val="center"/>
          </w:tcPr>
          <w:p w14:paraId="521BE86B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</w:tcPr>
          <w:p w14:paraId="13B02192" w14:textId="77777777" w:rsidR="00A56D98" w:rsidRPr="00666CEA" w:rsidRDefault="00A56D98" w:rsidP="00A56D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13</w:t>
            </w:r>
          </w:p>
        </w:tc>
      </w:tr>
    </w:tbl>
    <w:p w14:paraId="5A82D684" w14:textId="77777777" w:rsidR="00A56D98" w:rsidRDefault="00A56D98" w:rsidP="00A56D98">
      <w:pPr>
        <w:jc w:val="center"/>
        <w:rPr>
          <w:rFonts w:ascii="Times New Roman" w:hAnsi="Times New Roman" w:cs="Times New Roman"/>
          <w:b/>
        </w:rPr>
      </w:pPr>
    </w:p>
    <w:p w14:paraId="27449FEA" w14:textId="0148A231" w:rsidR="0010469B" w:rsidRPr="00666CEA" w:rsidRDefault="0026234E" w:rsidP="00A56D98">
      <w:pPr>
        <w:jc w:val="center"/>
        <w:rPr>
          <w:rFonts w:ascii="Times New Roman" w:hAnsi="Times New Roman" w:cs="Times New Roman"/>
          <w:b/>
        </w:rPr>
      </w:pPr>
      <w:r w:rsidRPr="00666CEA">
        <w:rPr>
          <w:rFonts w:ascii="Times New Roman" w:hAnsi="Times New Roman" w:cs="Times New Roman"/>
          <w:b/>
        </w:rPr>
        <w:t>Sınav Soruları</w:t>
      </w:r>
    </w:p>
    <w:p w14:paraId="6C23E3BE" w14:textId="4076206D" w:rsidR="0010469B" w:rsidRPr="00666CEA" w:rsidRDefault="003120FB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1-) </w:t>
      </w:r>
      <w:r w:rsidR="00B17DA9" w:rsidRPr="00B17DA9">
        <w:rPr>
          <w:rFonts w:ascii="Times New Roman" w:hAnsi="Times New Roman" w:cs="Times New Roman"/>
        </w:rPr>
        <w:t>Osmanlı Devleti’nin XIX. yüzyılda uygulamaya koyduğu reform hareketlerini tarihsel gelişimi içerisinde anlatınız. Bu reformların devletin idarî ve siyasî yapısı üzerindeki etkilerini değerlendiriniz.</w:t>
      </w:r>
    </w:p>
    <w:p w14:paraId="0D093837" w14:textId="1A979B15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461AD6" w:rsidRPr="00666CEA">
        <w:rPr>
          <w:rFonts w:ascii="Times New Roman" w:hAnsi="Times New Roman" w:cs="Times New Roman"/>
          <w:b/>
          <w:i/>
          <w:u w:val="single"/>
        </w:rPr>
        <w:t>1</w:t>
      </w:r>
      <w:r w:rsidRPr="00666CEA">
        <w:rPr>
          <w:rFonts w:ascii="Times New Roman" w:hAnsi="Times New Roman" w:cs="Times New Roman"/>
          <w:i/>
          <w:u w:val="single"/>
        </w:rPr>
        <w:t xml:space="preserve"> </w:t>
      </w:r>
      <w:r w:rsidR="00B17DA9" w:rsidRPr="00B17DA9">
        <w:rPr>
          <w:rFonts w:ascii="Times New Roman" w:hAnsi="Times New Roman" w:cs="Times New Roman"/>
          <w:i/>
          <w:u w:val="single"/>
        </w:rPr>
        <w:t>Osmanlı Devleti’nin modernleşme sürecini tarihsel bağlamı içinde analiz eder.</w:t>
      </w:r>
    </w:p>
    <w:p w14:paraId="31EC8D02" w14:textId="431F95E3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2-) </w:t>
      </w:r>
      <w:r w:rsidR="00B17DA9" w:rsidRPr="00B17DA9">
        <w:rPr>
          <w:rFonts w:ascii="Times New Roman" w:hAnsi="Times New Roman" w:cs="Times New Roman"/>
        </w:rPr>
        <w:t>Tanzimat Dönemi’nde kurulan idarî ve hukuki kurumlar hakkında bilgi veriniz. Bu kurumların Osmanlı bürokrasisinin dönüşümündeki rolünü açıklayınız.</w:t>
      </w:r>
    </w:p>
    <w:p w14:paraId="732FA36C" w14:textId="7FD2E421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i/>
          <w:u w:val="single"/>
        </w:rPr>
        <w:t xml:space="preserve"> </w:t>
      </w: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461AD6" w:rsidRPr="00666CEA">
        <w:rPr>
          <w:rFonts w:ascii="Times New Roman" w:hAnsi="Times New Roman" w:cs="Times New Roman"/>
          <w:b/>
          <w:i/>
          <w:u w:val="single"/>
        </w:rPr>
        <w:t>2</w:t>
      </w:r>
      <w:r w:rsidRPr="00666CEA">
        <w:rPr>
          <w:rFonts w:ascii="Times New Roman" w:hAnsi="Times New Roman" w:cs="Times New Roman"/>
          <w:i/>
          <w:u w:val="single"/>
        </w:rPr>
        <w:t xml:space="preserve"> </w:t>
      </w:r>
      <w:r w:rsidR="00B17DA9" w:rsidRPr="00B17DA9">
        <w:rPr>
          <w:rFonts w:ascii="Times New Roman" w:hAnsi="Times New Roman" w:cs="Times New Roman"/>
          <w:i/>
          <w:u w:val="single"/>
        </w:rPr>
        <w:t>Osmanlı idarî ve hukukî kurumlarının tarihsel gelişimini bilir ve değerlendirir.</w:t>
      </w:r>
      <w:bookmarkStart w:id="0" w:name="_GoBack"/>
      <w:bookmarkEnd w:id="0"/>
    </w:p>
    <w:p w14:paraId="11701B37" w14:textId="0A32768F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 xml:space="preserve">3-) </w:t>
      </w:r>
      <w:r w:rsidR="00B17DA9" w:rsidRPr="00B17DA9">
        <w:rPr>
          <w:rFonts w:ascii="Times New Roman" w:hAnsi="Times New Roman" w:cs="Times New Roman"/>
        </w:rPr>
        <w:t>Merkezîleşme kavramını açıklayarak, Osmanlı Devleti’nde merkezîleşme politikalarının uygulanışını ve bu politikaların tarihsel sonuçlarını yazınız.</w:t>
      </w:r>
    </w:p>
    <w:p w14:paraId="4A05202B" w14:textId="2418493B" w:rsidR="00B17DA9" w:rsidRDefault="005446E8" w:rsidP="00B17DA9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7E2749">
        <w:rPr>
          <w:rFonts w:ascii="Times New Roman" w:hAnsi="Times New Roman" w:cs="Times New Roman"/>
          <w:b/>
          <w:i/>
          <w:u w:val="single"/>
        </w:rPr>
        <w:t xml:space="preserve">3 </w:t>
      </w:r>
      <w:r w:rsidR="00B17DA9" w:rsidRPr="00B17DA9">
        <w:rPr>
          <w:rFonts w:ascii="Times New Roman" w:hAnsi="Times New Roman" w:cs="Times New Roman"/>
          <w:i/>
          <w:u w:val="single"/>
        </w:rPr>
        <w:t>Osmanlı idarî yapısında merkezîleşme sürecini ve sonuçlarını analiz eder.</w:t>
      </w:r>
    </w:p>
    <w:p w14:paraId="52BE10A8" w14:textId="1A57B52E" w:rsidR="00A56D98" w:rsidRDefault="00A56D98" w:rsidP="00B17DA9">
      <w:pPr>
        <w:rPr>
          <w:rFonts w:ascii="Times New Roman" w:hAnsi="Times New Roman" w:cs="Times New Roman"/>
        </w:rPr>
      </w:pPr>
    </w:p>
    <w:p w14:paraId="53E830E2" w14:textId="716512F6" w:rsidR="00666CEA" w:rsidRPr="00A56D98" w:rsidRDefault="00A56D98" w:rsidP="00A56D98">
      <w:pPr>
        <w:jc w:val="center"/>
        <w:rPr>
          <w:rFonts w:ascii="Times New Roman" w:hAnsi="Times New Roman" w:cs="Times New Roman"/>
          <w:b/>
        </w:rPr>
      </w:pPr>
      <w:r w:rsidRPr="00A56D98">
        <w:rPr>
          <w:rFonts w:ascii="Times New Roman" w:hAnsi="Times New Roman" w:cs="Times New Roman"/>
          <w:b/>
        </w:rPr>
        <w:t>Cevap Anahtarı</w:t>
      </w:r>
    </w:p>
    <w:p w14:paraId="04BBFEE5" w14:textId="014BCC45" w:rsidR="00901EE1" w:rsidRPr="00666CEA" w:rsidRDefault="00901EE1" w:rsidP="00901EE1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666CEA">
        <w:rPr>
          <w:rFonts w:ascii="Times New Roman" w:eastAsia="Calibri" w:hAnsi="Times New Roman" w:cs="Times New Roman"/>
          <w:b/>
        </w:rPr>
        <w:t>REHBER:</w:t>
      </w:r>
    </w:p>
    <w:p w14:paraId="16A639A6" w14:textId="688FCF2E" w:rsidR="00EB6E3B" w:rsidRPr="00046939" w:rsidRDefault="00EB6E3B" w:rsidP="00EB6E3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>Her bir soru ders öğrenme çıktısı(</w:t>
      </w:r>
      <w:proofErr w:type="spellStart"/>
      <w:r w:rsidRPr="00046939">
        <w:rPr>
          <w:rFonts w:ascii="Times New Roman" w:eastAsia="Times New Roman" w:hAnsi="Times New Roman" w:cs="Times New Roman"/>
        </w:rPr>
        <w:t>larıyla</w:t>
      </w:r>
      <w:proofErr w:type="spellEnd"/>
      <w:r w:rsidRPr="00046939">
        <w:rPr>
          <w:rFonts w:ascii="Times New Roman" w:eastAsia="Times New Roman" w:hAnsi="Times New Roman" w:cs="Times New Roman"/>
        </w:rPr>
        <w:t xml:space="preserve">) ile ilişkilendirilmelidir. Soruların </w:t>
      </w:r>
      <w:r>
        <w:rPr>
          <w:rFonts w:ascii="Times New Roman" w:eastAsia="Times New Roman" w:hAnsi="Times New Roman" w:cs="Times New Roman"/>
        </w:rPr>
        <w:t>yanı</w:t>
      </w:r>
      <w:r w:rsidRPr="00046939">
        <w:rPr>
          <w:rFonts w:ascii="Times New Roman" w:eastAsia="Times New Roman" w:hAnsi="Times New Roman" w:cs="Times New Roman"/>
        </w:rPr>
        <w:t>na hangi öğrenme çıktısı ile ilişki olduğu yukardaki örnekteki gibi yazılmalıdır.</w:t>
      </w:r>
      <w:r>
        <w:rPr>
          <w:rFonts w:ascii="Times New Roman" w:eastAsia="Times New Roman" w:hAnsi="Times New Roman" w:cs="Times New Roman"/>
        </w:rPr>
        <w:t xml:space="preserve"> Her soru birden fazla çıktı ile ilişkili olabilir. Bir ders öğrenme çıktısı da birden fazla soru ile ölçülebilir.</w:t>
      </w:r>
    </w:p>
    <w:p w14:paraId="01FE482F" w14:textId="1909EA86" w:rsidR="00EB6E3B" w:rsidRDefault="00EB6E3B" w:rsidP="00EB6E3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 xml:space="preserve">Her sorunun kaç puan olduğu belirtilmelidir. Her soru için sınava giren öğrencilerin </w:t>
      </w:r>
      <w:r>
        <w:rPr>
          <w:rFonts w:ascii="Times New Roman" w:eastAsia="Times New Roman" w:hAnsi="Times New Roman" w:cs="Times New Roman"/>
        </w:rPr>
        <w:t xml:space="preserve">tamamının </w:t>
      </w:r>
      <w:r w:rsidRPr="00046939">
        <w:rPr>
          <w:rFonts w:ascii="Times New Roman" w:eastAsia="Times New Roman" w:hAnsi="Times New Roman" w:cs="Times New Roman"/>
        </w:rPr>
        <w:t xml:space="preserve">ortalama kaç puan aldığı (sınıf ortalaması) tabloda ilgili sütuna yazılmalıdır. </w:t>
      </w:r>
    </w:p>
    <w:p w14:paraId="5178F255" w14:textId="5BAC0749" w:rsidR="00901EE1" w:rsidRPr="00901EE1" w:rsidRDefault="00901EE1" w:rsidP="00901EE1">
      <w:pPr>
        <w:pStyle w:val="ListeParagraf"/>
        <w:rPr>
          <w:rFonts w:ascii="Times New Roman" w:eastAsia="Times New Roman" w:hAnsi="Times New Roman" w:cs="Times New Roman"/>
          <w:sz w:val="24"/>
          <w:szCs w:val="24"/>
        </w:rPr>
      </w:pPr>
    </w:p>
    <w:p w14:paraId="061FF9D6" w14:textId="5B5554CF" w:rsidR="008E1B9D" w:rsidRPr="00901EE1" w:rsidRDefault="008E1B9D" w:rsidP="008E1B9D"/>
    <w:sectPr w:rsidR="008E1B9D" w:rsidRPr="0090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75005"/>
    <w:rsid w:val="000E2AC8"/>
    <w:rsid w:val="0010469B"/>
    <w:rsid w:val="0026234E"/>
    <w:rsid w:val="00285F7B"/>
    <w:rsid w:val="003120FB"/>
    <w:rsid w:val="003907A6"/>
    <w:rsid w:val="00461AD6"/>
    <w:rsid w:val="00510406"/>
    <w:rsid w:val="005446E8"/>
    <w:rsid w:val="005816B2"/>
    <w:rsid w:val="00663CBE"/>
    <w:rsid w:val="00666CEA"/>
    <w:rsid w:val="006C7BF7"/>
    <w:rsid w:val="006D344E"/>
    <w:rsid w:val="007E2749"/>
    <w:rsid w:val="008E1B9D"/>
    <w:rsid w:val="00901EE1"/>
    <w:rsid w:val="009407D8"/>
    <w:rsid w:val="00A34D0B"/>
    <w:rsid w:val="00A56D98"/>
    <w:rsid w:val="00AA68EB"/>
    <w:rsid w:val="00AE2AF9"/>
    <w:rsid w:val="00B066D3"/>
    <w:rsid w:val="00B17DA9"/>
    <w:rsid w:val="00D238B9"/>
    <w:rsid w:val="00D46604"/>
    <w:rsid w:val="00D63391"/>
    <w:rsid w:val="00DA796D"/>
    <w:rsid w:val="00E83722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5E0F-C5C1-4E6A-ABF6-455B0A8D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UĞUR BELEN</cp:lastModifiedBy>
  <cp:revision>8</cp:revision>
  <cp:lastPrinted>2024-05-30T12:17:00Z</cp:lastPrinted>
  <dcterms:created xsi:type="dcterms:W3CDTF">2025-11-03T08:36:00Z</dcterms:created>
  <dcterms:modified xsi:type="dcterms:W3CDTF">2026-01-21T06:02:00Z</dcterms:modified>
</cp:coreProperties>
</file>