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Ex1.xml" ContentType="application/vnd.ms-office.chartex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7302A" w14:textId="36D7FA35" w:rsidR="004E27F1" w:rsidRPr="00E45116" w:rsidRDefault="00E45116" w:rsidP="00E45116">
      <w:pPr>
        <w:jc w:val="center"/>
        <w:rPr>
          <w:b/>
        </w:rPr>
      </w:pPr>
      <w:r w:rsidRPr="00E45116">
        <w:rPr>
          <w:b/>
        </w:rPr>
        <w:t>BANDIRMA ONYEDİ EYLÜL ÜNİVERSİTESİ</w:t>
      </w:r>
    </w:p>
    <w:p w14:paraId="16A6A1E4" w14:textId="59552E3F" w:rsidR="00E45116" w:rsidRPr="00E45116" w:rsidRDefault="00E45116" w:rsidP="00E45116">
      <w:pPr>
        <w:jc w:val="center"/>
        <w:rPr>
          <w:b/>
        </w:rPr>
      </w:pPr>
      <w:r w:rsidRPr="00E45116">
        <w:rPr>
          <w:b/>
        </w:rPr>
        <w:t>İNSAN VE TOPLUM BİLİMLERİ FAKÜLTESİ</w:t>
      </w:r>
    </w:p>
    <w:p w14:paraId="33DC0885" w14:textId="2041EACD" w:rsidR="00E45116" w:rsidRDefault="00E45116" w:rsidP="00E45116">
      <w:pPr>
        <w:jc w:val="center"/>
        <w:rPr>
          <w:b/>
        </w:rPr>
      </w:pPr>
      <w:r w:rsidRPr="00E45116">
        <w:rPr>
          <w:b/>
        </w:rPr>
        <w:t>SOSYOLOJİ BÖLÜMÜ</w:t>
      </w:r>
    </w:p>
    <w:p w14:paraId="1BD97BAA" w14:textId="162F1AB3" w:rsidR="00E45116" w:rsidRDefault="00E45116" w:rsidP="00E45116">
      <w:pPr>
        <w:jc w:val="center"/>
        <w:rPr>
          <w:b/>
        </w:rPr>
      </w:pPr>
      <w:r>
        <w:rPr>
          <w:b/>
        </w:rPr>
        <w:t>TR Dizin 2025 Raporu</w:t>
      </w:r>
    </w:p>
    <w:p w14:paraId="281FF309" w14:textId="6CBB67F9" w:rsidR="00E45116" w:rsidRDefault="00E45116" w:rsidP="00E45116">
      <w:pPr>
        <w:jc w:val="both"/>
      </w:pPr>
    </w:p>
    <w:p w14:paraId="0A5BCB78" w14:textId="64C7FAFD" w:rsidR="00E45116" w:rsidRDefault="00E45116" w:rsidP="00E45116">
      <w:pPr>
        <w:jc w:val="both"/>
      </w:pPr>
      <w:r>
        <w:t>1- Bölümümüzde öğretim elemanlarımıza ait 9 ORCID toplandı.</w:t>
      </w:r>
    </w:p>
    <w:p w14:paraId="61A45D3D" w14:textId="53663E40" w:rsidR="00E45116" w:rsidRDefault="00E45116" w:rsidP="00E45116">
      <w:pPr>
        <w:jc w:val="both"/>
      </w:pPr>
      <w:r>
        <w:t>2- TR Dizin Rapor Oluşturma Rehberinde belirtildiği gibi TR dizinindeki yayınlar öğretim elemanlarınca ve Bölüm başkanlığı tarafından kontrol edildi.</w:t>
      </w:r>
    </w:p>
    <w:p w14:paraId="20CC5F1D" w14:textId="03069CA1" w:rsidR="00E45116" w:rsidRDefault="00E45116" w:rsidP="00E45116">
      <w:pPr>
        <w:jc w:val="both"/>
      </w:pPr>
      <w:r>
        <w:t>3- TR dizininde ORCID ‘</w:t>
      </w:r>
      <w:proofErr w:type="spellStart"/>
      <w:r>
        <w:t>ler</w:t>
      </w:r>
      <w:proofErr w:type="spellEnd"/>
      <w:r>
        <w:t xml:space="preserve"> kullanılarak TR dizinindeki ilgili aratma kriterleri kullanılarak aşağıdaki veriler elde edilmiştir.</w:t>
      </w:r>
    </w:p>
    <w:p w14:paraId="558E0D1F" w14:textId="06E5FA7F" w:rsidR="00E45116" w:rsidRDefault="00E45116" w:rsidP="00E45116">
      <w:pPr>
        <w:jc w:val="both"/>
      </w:pPr>
      <w:r>
        <w:t>4- Bölümümüzde öğretim elemanlarımıza ait 2025 yılına ait 7 adet TR dizinde taranan makale yayınlanmış olup ve Bandırma Onyedi Eylül adresli yayınlarına 1 atıf almıştır.</w:t>
      </w:r>
    </w:p>
    <w:p w14:paraId="459A37E1" w14:textId="77777777" w:rsidR="00E45116" w:rsidRDefault="00E45116" w:rsidP="00E45116">
      <w:pPr>
        <w:jc w:val="both"/>
      </w:pPr>
      <w:r>
        <w:t>Not: Yayın Yılı sekmesindeki bilgiler kullanılarak Excel de aşağıdaki grafik oluşturulmuştur.</w:t>
      </w:r>
    </w:p>
    <w:p w14:paraId="6C90B523" w14:textId="49FE0849" w:rsidR="00E45116" w:rsidRDefault="00E45116" w:rsidP="00E45116">
      <w:pPr>
        <w:jc w:val="both"/>
      </w:pPr>
      <w:r>
        <w:t>Not: Atıf Sayıları rapor oluşturma rehberinde belirtildiği gibi manuel olarak elde edilip Excel de grafik oluşturulmuştur.</w:t>
      </w:r>
    </w:p>
    <w:p w14:paraId="3190A5EC" w14:textId="39D3683B" w:rsidR="00E45116" w:rsidRDefault="00E45116" w:rsidP="00E45116">
      <w:pPr>
        <w:jc w:val="center"/>
      </w:pPr>
      <w:r>
        <w:rPr>
          <w:noProof/>
        </w:rPr>
        <w:drawing>
          <wp:inline distT="0" distB="0" distL="0" distR="0" wp14:anchorId="7E526783" wp14:editId="22BE31C1">
            <wp:extent cx="4162425" cy="2495550"/>
            <wp:effectExtent l="0" t="0" r="9525" b="0"/>
            <wp:docPr id="1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FE627DC2-020F-4989-BFF5-CCBD0B2776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27817ECD" w14:textId="62AABF62" w:rsidR="00E45116" w:rsidRDefault="00E45116" w:rsidP="00E45116">
      <w:pPr>
        <w:jc w:val="center"/>
      </w:pPr>
      <w:r>
        <w:rPr>
          <w:noProof/>
        </w:rPr>
        <w:drawing>
          <wp:inline distT="0" distB="0" distL="0" distR="0" wp14:anchorId="4B7CF415" wp14:editId="2B61421D">
            <wp:extent cx="4019550" cy="2257425"/>
            <wp:effectExtent l="0" t="0" r="0" b="9525"/>
            <wp:docPr id="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17D2E636-4562-447A-AA24-CD45B8563E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E294EE8" w14:textId="6DBFEA32" w:rsidR="00E45116" w:rsidRDefault="00E45116" w:rsidP="00E45116">
      <w:pPr>
        <w:jc w:val="both"/>
      </w:pPr>
      <w:r>
        <w:lastRenderedPageBreak/>
        <w:t>5- Öğretim elemanlarının Bandırma Onyedi Eylül Üniversitesi adresli çalışmalarını hangi üniversiteler ile yaptığı aşağıdaki tabloda sunulmuştur.</w:t>
      </w:r>
    </w:p>
    <w:p w14:paraId="22510E0C" w14:textId="6B50034F" w:rsidR="00E45116" w:rsidRDefault="00E45116" w:rsidP="00E45116">
      <w:pPr>
        <w:jc w:val="both"/>
      </w:pPr>
      <w:r>
        <w:t>Not: Yazar Kurumu bölümde yer alan veriler kullanılmıştır ve ilk 10 Üniversite seçilmiştir.</w:t>
      </w:r>
    </w:p>
    <w:p w14:paraId="779BEBCD" w14:textId="4D321213" w:rsidR="00E45116" w:rsidRDefault="00E45116" w:rsidP="00E45116">
      <w:pPr>
        <w:jc w:val="center"/>
      </w:pPr>
      <w:r>
        <w:rPr>
          <w:noProof/>
        </w:rPr>
        <w:drawing>
          <wp:inline distT="0" distB="0" distL="0" distR="0" wp14:anchorId="2AF75D20" wp14:editId="6C6E5E2D">
            <wp:extent cx="4600575" cy="2619375"/>
            <wp:effectExtent l="0" t="0" r="9525" b="9525"/>
            <wp:docPr id="3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823A124C-3EF9-4871-A31F-920780FD12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Start w:id="0" w:name="_GoBack"/>
      <w:bookmarkEnd w:id="0"/>
    </w:p>
    <w:p w14:paraId="14EC3DF1" w14:textId="50443937" w:rsidR="00E45116" w:rsidRDefault="00E45116" w:rsidP="00E45116">
      <w:pPr>
        <w:jc w:val="both"/>
      </w:pPr>
    </w:p>
    <w:p w14:paraId="6453E385" w14:textId="77777777" w:rsidR="00E45116" w:rsidRDefault="00E45116">
      <w:r>
        <w:br w:type="page"/>
      </w:r>
    </w:p>
    <w:p w14:paraId="3E4AD376" w14:textId="77777777" w:rsidR="00A64F70" w:rsidRPr="00E45116" w:rsidRDefault="00A64F70" w:rsidP="00A64F70">
      <w:pPr>
        <w:jc w:val="center"/>
        <w:rPr>
          <w:b/>
        </w:rPr>
      </w:pPr>
      <w:bookmarkStart w:id="1" w:name="_Hlk224036879"/>
      <w:r w:rsidRPr="00E45116">
        <w:rPr>
          <w:b/>
        </w:rPr>
        <w:lastRenderedPageBreak/>
        <w:t>BANDIRMA ONYEDİ EYLÜL ÜNİVERSİTESİ</w:t>
      </w:r>
    </w:p>
    <w:p w14:paraId="579F3C11" w14:textId="77777777" w:rsidR="00A64F70" w:rsidRPr="00E45116" w:rsidRDefault="00A64F70" w:rsidP="00A64F70">
      <w:pPr>
        <w:jc w:val="center"/>
        <w:rPr>
          <w:b/>
        </w:rPr>
      </w:pPr>
      <w:r w:rsidRPr="00E45116">
        <w:rPr>
          <w:b/>
        </w:rPr>
        <w:t>İNSAN VE TOPLUM BİLİMLERİ FAKÜLTESİ</w:t>
      </w:r>
    </w:p>
    <w:p w14:paraId="12D04F17" w14:textId="77777777" w:rsidR="00A64F70" w:rsidRDefault="00A64F70" w:rsidP="00A64F70">
      <w:pPr>
        <w:jc w:val="center"/>
        <w:rPr>
          <w:b/>
        </w:rPr>
      </w:pPr>
      <w:r w:rsidRPr="00E45116">
        <w:rPr>
          <w:b/>
        </w:rPr>
        <w:t>SOSYOLOJİ BÖLÜMÜ</w:t>
      </w:r>
    </w:p>
    <w:p w14:paraId="5C76E2F2" w14:textId="6A8A9A68" w:rsidR="00A64F70" w:rsidRDefault="00A64F70" w:rsidP="00A64F70">
      <w:pPr>
        <w:jc w:val="center"/>
        <w:rPr>
          <w:b/>
        </w:rPr>
      </w:pPr>
      <w:r>
        <w:rPr>
          <w:b/>
        </w:rPr>
        <w:t>WOS 2025 Raporu</w:t>
      </w:r>
    </w:p>
    <w:bookmarkEnd w:id="1"/>
    <w:p w14:paraId="4633E77B" w14:textId="38F62F99" w:rsidR="00E45116" w:rsidRDefault="00E45116" w:rsidP="00E45116">
      <w:pPr>
        <w:jc w:val="both"/>
      </w:pPr>
    </w:p>
    <w:p w14:paraId="278E66AB" w14:textId="5294C22C" w:rsidR="00EA685E" w:rsidRDefault="00EA685E" w:rsidP="00EA685E">
      <w:pPr>
        <w:jc w:val="both"/>
      </w:pPr>
      <w:r>
        <w:t>1- Bölümümüzde öğretim elemanlarımıza ait 9 WOS Researcher ID toplandı.</w:t>
      </w:r>
    </w:p>
    <w:p w14:paraId="77046822" w14:textId="5EF8EE2B" w:rsidR="00EA685E" w:rsidRDefault="00EA685E" w:rsidP="00EA685E">
      <w:pPr>
        <w:jc w:val="both"/>
      </w:pPr>
      <w:r>
        <w:t xml:space="preserve">2- WOS rapor oluşturma rehberinde belirtildiği gibi </w:t>
      </w:r>
      <w:proofErr w:type="spellStart"/>
      <w:r>
        <w:t>WOS’daki</w:t>
      </w:r>
      <w:proofErr w:type="spellEnd"/>
      <w:r>
        <w:t xml:space="preserve"> yayınlar öğretim elemanlarınca ve Bölüm Başkanlığı tarafından kontrol edildi.</w:t>
      </w:r>
    </w:p>
    <w:p w14:paraId="7F1BD4F0" w14:textId="1A90FC60" w:rsidR="00EA685E" w:rsidRDefault="00EA685E" w:rsidP="00EA685E">
      <w:pPr>
        <w:jc w:val="both"/>
      </w:pPr>
      <w:r>
        <w:t xml:space="preserve">3- WOS Researcher </w:t>
      </w:r>
      <w:proofErr w:type="spellStart"/>
      <w:r>
        <w:t>ID’ler</w:t>
      </w:r>
      <w:proofErr w:type="spellEnd"/>
      <w:r>
        <w:t xml:space="preserve"> ve </w:t>
      </w:r>
      <w:proofErr w:type="spellStart"/>
      <w:r>
        <w:t>WOS’daki</w:t>
      </w:r>
      <w:proofErr w:type="spellEnd"/>
      <w:r>
        <w:t xml:space="preserve"> ilgili aratma kriterleri kullanılarak aşağıdaki veriler elde edilmiştir.</w:t>
      </w:r>
    </w:p>
    <w:p w14:paraId="578CDED7" w14:textId="54413094" w:rsidR="00EA685E" w:rsidRDefault="00EA685E" w:rsidP="00EA685E">
      <w:pPr>
        <w:jc w:val="both"/>
      </w:pPr>
      <w:r>
        <w:t xml:space="preserve">4- Bölümümüzde öğretim elemanlarımızın 2025 yılına ait </w:t>
      </w:r>
      <w:r w:rsidR="00B34698">
        <w:t>5</w:t>
      </w:r>
      <w:r>
        <w:t xml:space="preserve"> adet SCI/SCI </w:t>
      </w:r>
      <w:proofErr w:type="spellStart"/>
      <w:r>
        <w:t>expanded</w:t>
      </w:r>
      <w:proofErr w:type="spellEnd"/>
      <w:r>
        <w:t xml:space="preserve"> makale yayınlanmış olup ve Bandırma Onyedi Eylül adresli yayınlarına 2 atıf almıştır.</w:t>
      </w:r>
    </w:p>
    <w:p w14:paraId="60F95928" w14:textId="7253D74C" w:rsidR="00EA3443" w:rsidRDefault="00EA685E" w:rsidP="0084163F">
      <w:pPr>
        <w:jc w:val="both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3583E6" wp14:editId="782EF0AA">
            <wp:simplePos x="0" y="0"/>
            <wp:positionH relativeFrom="column">
              <wp:posOffset>-147320</wp:posOffset>
            </wp:positionH>
            <wp:positionV relativeFrom="paragraph">
              <wp:posOffset>292100</wp:posOffset>
            </wp:positionV>
            <wp:extent cx="6429375" cy="4876800"/>
            <wp:effectExtent l="0" t="0" r="9525" b="0"/>
            <wp:wrapThrough wrapText="bothSides">
              <wp:wrapPolygon edited="0">
                <wp:start x="0" y="0"/>
                <wp:lineTo x="0" y="21516"/>
                <wp:lineTo x="21568" y="21516"/>
                <wp:lineTo x="21568" y="0"/>
                <wp:lineTo x="0" y="0"/>
              </wp:wrapPolygon>
            </wp:wrapThrough>
            <wp:docPr id="7" name="Resim 6">
              <a:extLst xmlns:a="http://schemas.openxmlformats.org/drawingml/2006/main">
                <a:ext uri="{FF2B5EF4-FFF2-40B4-BE49-F238E27FC236}">
                  <a16:creationId xmlns:a16="http://schemas.microsoft.com/office/drawing/2014/main" id="{460108C2-0339-4A96-BAA4-57115E30B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>
                      <a:extLst>
                        <a:ext uri="{FF2B5EF4-FFF2-40B4-BE49-F238E27FC236}">
                          <a16:creationId xmlns:a16="http://schemas.microsoft.com/office/drawing/2014/main" id="{460108C2-0339-4A96-BAA4-57115E30B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8768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443">
        <w:rPr>
          <w14:props3d w14:extrusionH="0" w14:contourW="12700" w14:prstMaterial="none">
            <w14:contourClr>
              <w14:schemeClr w14:val="tx1"/>
            </w14:contourClr>
          </w14:props3d>
        </w:rPr>
        <w:br w:type="page"/>
      </w:r>
    </w:p>
    <w:p w14:paraId="55EC7EDF" w14:textId="495BE919" w:rsidR="00B34698" w:rsidRDefault="00B34698" w:rsidP="00B34698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14:props3d w14:extrusionH="0" w14:contourW="12700" w14:prstMaterial="none">
            <w14:contourClr>
              <w14:schemeClr w14:val="tx1"/>
            </w14:contourClr>
          </w14:props3d>
        </w:rPr>
        <w:lastRenderedPageBreak/>
        <w:t xml:space="preserve">5- </w:t>
      </w:r>
      <w:r w:rsidRPr="00B34698">
        <w:rPr>
          <w14:props3d w14:extrusionH="0" w14:contourW="12700" w14:prstMaterial="none">
            <w14:contourClr>
              <w14:schemeClr w14:val="tx1"/>
            </w14:contourClr>
          </w14:props3d>
        </w:rPr>
        <w:t>Öğretim elemanlarının Bandırma Onyedi Eylül Üniversitesi adresli çalışmalarını hangi ülkeler ile yaptığı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B34698">
        <w:rPr>
          <w14:props3d w14:extrusionH="0" w14:contourW="12700" w14:prstMaterial="none">
            <w14:contourClr>
              <w14:schemeClr w14:val="tx1"/>
            </w14:contourClr>
          </w14:props3d>
        </w:rPr>
        <w:t>aşağıdaki tabloda sunulmuştur.</w:t>
      </w:r>
    </w:p>
    <w:p w14:paraId="1FABD643" w14:textId="7D1C7F14" w:rsidR="00B34698" w:rsidRDefault="00B34698" w:rsidP="00B34698">
      <w:pPr>
        <w:jc w:val="center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inline distT="0" distB="0" distL="0" distR="0" wp14:anchorId="49440C5D" wp14:editId="719F3B93">
            <wp:extent cx="4191000" cy="1524000"/>
            <wp:effectExtent l="0" t="0" r="0" b="0"/>
            <wp:docPr id="6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CCBEBEDA-F152-446B-A030-7B4F7EE8FE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A1FCB8" w14:textId="73175BD4" w:rsidR="00EA685E" w:rsidRDefault="00EA3443" w:rsidP="00EA3443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563FCA" wp14:editId="6F2C7963">
            <wp:simplePos x="0" y="0"/>
            <wp:positionH relativeFrom="column">
              <wp:posOffset>-385445</wp:posOffset>
            </wp:positionH>
            <wp:positionV relativeFrom="paragraph">
              <wp:posOffset>471805</wp:posOffset>
            </wp:positionV>
            <wp:extent cx="6398895" cy="1562100"/>
            <wp:effectExtent l="0" t="0" r="1905" b="0"/>
            <wp:wrapThrough wrapText="bothSides">
              <wp:wrapPolygon edited="0">
                <wp:start x="0" y="0"/>
                <wp:lineTo x="0" y="21337"/>
                <wp:lineTo x="21542" y="21337"/>
                <wp:lineTo x="21542" y="0"/>
                <wp:lineTo x="0" y="0"/>
              </wp:wrapPolygon>
            </wp:wrapThrough>
            <wp:docPr id="9" name="Resim 8">
              <a:extLst xmlns:a="http://schemas.openxmlformats.org/drawingml/2006/main">
                <a:ext uri="{FF2B5EF4-FFF2-40B4-BE49-F238E27FC236}">
                  <a16:creationId xmlns:a16="http://schemas.microsoft.com/office/drawing/2014/main" id="{2FA421F0-6738-46F0-A7B7-4636A779FC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>
                      <a:extLst>
                        <a:ext uri="{FF2B5EF4-FFF2-40B4-BE49-F238E27FC236}">
                          <a16:creationId xmlns:a16="http://schemas.microsoft.com/office/drawing/2014/main" id="{2FA421F0-6738-46F0-A7B7-4636A779FC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98">
        <w:rPr>
          <w14:props3d w14:extrusionH="0" w14:contourW="12700" w14:prstMaterial="none">
            <w14:contourClr>
              <w14:schemeClr w14:val="tx1"/>
            </w14:contourClr>
          </w14:props3d>
        </w:rPr>
        <w:t>6</w:t>
      </w:r>
      <w:r w:rsidRPr="00EA3443">
        <w:rPr>
          <w14:props3d w14:extrusionH="0" w14:contourW="12700" w14:prstMaterial="none">
            <w14:contourClr>
              <w14:schemeClr w14:val="tx1"/>
            </w14:contourClr>
          </w14:props3d>
        </w:rPr>
        <w:t>- Öğretim elemanlarının Bandırma Onyedi Eylül Üniversiteli adresli çalışmalarını hangi üniversiteler ile yaptığı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EA3443">
        <w:rPr>
          <w14:props3d w14:extrusionH="0" w14:contourW="12700" w14:prstMaterial="none">
            <w14:contourClr>
              <w14:schemeClr w14:val="tx1"/>
            </w14:contourClr>
          </w14:props3d>
        </w:rPr>
        <w:t>aşağıdaki tabloda sunulmuştur.</w:t>
      </w:r>
    </w:p>
    <w:p w14:paraId="581DDDEB" w14:textId="00B391BA" w:rsidR="00EA3443" w:rsidRDefault="00B34698" w:rsidP="00B34698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7- </w:t>
      </w:r>
      <w:r w:rsidRPr="00B34698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Öğretim elemanlarının Bandırma Onyedi Eylül Üniversitesi adresli çalışmalarını hangi web of </w:t>
      </w:r>
      <w:proofErr w:type="spellStart"/>
      <w:r w:rsidRPr="00B34698">
        <w:rPr>
          <w14:props3d w14:extrusionH="0" w14:contourW="12700" w14:prstMaterial="none">
            <w14:contourClr>
              <w14:schemeClr w14:val="tx1"/>
            </w14:contourClr>
          </w14:props3d>
        </w:rPr>
        <w:t>science</w:t>
      </w:r>
      <w:proofErr w:type="spellEnd"/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B34698">
        <w:rPr>
          <w14:props3d w14:extrusionH="0" w14:contourW="12700" w14:prstMaterial="none">
            <w14:contourClr>
              <w14:schemeClr w14:val="tx1"/>
            </w14:contourClr>
          </w14:props3d>
        </w:rPr>
        <w:t>kategori ile yaptığı aşağıdaki tabloda sunulmuştur.</w:t>
      </w:r>
    </w:p>
    <w:p w14:paraId="03EA38C8" w14:textId="2C6EE5C9" w:rsidR="00B34698" w:rsidRDefault="00B34698" w:rsidP="00B34698">
      <w:pPr>
        <w:jc w:val="center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inline distT="0" distB="0" distL="0" distR="0" wp14:anchorId="05AAEAF0" wp14:editId="1989A682">
            <wp:extent cx="4572000" cy="1876425"/>
            <wp:effectExtent l="0" t="0" r="0" b="9525"/>
            <wp:docPr id="8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82CAAAF3-DBBF-4A6F-9BE8-4454836F53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57211E2" w14:textId="763AD94B" w:rsidR="00B34698" w:rsidRDefault="0084163F" w:rsidP="0084163F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8- Öğretim elemanlarının Bandırma Onyedi Eylül Üniversitesi adresli çalışmalarını hangi sürdürülebilir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kalkınma amaçlarını kapsadığı tabloda sunulmuştur.</w:t>
      </w:r>
    </w:p>
    <w:p w14:paraId="4AAEF693" w14:textId="6A8408AE" w:rsidR="0084163F" w:rsidRDefault="0084163F" w:rsidP="0084163F">
      <w:pPr>
        <w:jc w:val="center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inline distT="0" distB="0" distL="0" distR="0" wp14:anchorId="25C57F99" wp14:editId="1284CD20">
            <wp:extent cx="3981450" cy="1485900"/>
            <wp:effectExtent l="0" t="0" r="0" b="0"/>
            <wp:docPr id="10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DF1154D2-EEF2-457F-BA6F-2555D78D4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CEBC17A" w14:textId="77777777" w:rsidR="0084163F" w:rsidRPr="00E45116" w:rsidRDefault="0084163F" w:rsidP="0084163F">
      <w:pPr>
        <w:jc w:val="center"/>
        <w:rPr>
          <w:b/>
        </w:rPr>
      </w:pPr>
      <w:r>
        <w:rPr>
          <w14:props3d w14:extrusionH="0" w14:contourW="12700" w14:prstMaterial="none">
            <w14:contourClr>
              <w14:schemeClr w14:val="tx1"/>
            </w14:contourClr>
          </w14:props3d>
        </w:rPr>
        <w:br w:type="page"/>
      </w:r>
      <w:r w:rsidRPr="00E45116">
        <w:rPr>
          <w:b/>
        </w:rPr>
        <w:lastRenderedPageBreak/>
        <w:t>BANDIRMA ONYEDİ EYLÜL ÜNİVERSİTESİ</w:t>
      </w:r>
    </w:p>
    <w:p w14:paraId="6B6A25D5" w14:textId="77777777" w:rsidR="0084163F" w:rsidRPr="00E45116" w:rsidRDefault="0084163F" w:rsidP="0084163F">
      <w:pPr>
        <w:jc w:val="center"/>
        <w:rPr>
          <w:b/>
        </w:rPr>
      </w:pPr>
      <w:r w:rsidRPr="00E45116">
        <w:rPr>
          <w:b/>
        </w:rPr>
        <w:t>İNSAN VE TOPLUM BİLİMLERİ FAKÜLTESİ</w:t>
      </w:r>
    </w:p>
    <w:p w14:paraId="623A5C48" w14:textId="77777777" w:rsidR="0084163F" w:rsidRDefault="0084163F" w:rsidP="0084163F">
      <w:pPr>
        <w:jc w:val="center"/>
        <w:rPr>
          <w:b/>
        </w:rPr>
      </w:pPr>
      <w:r w:rsidRPr="00E45116">
        <w:rPr>
          <w:b/>
        </w:rPr>
        <w:t>SOSYOLOJİ BÖLÜMÜ</w:t>
      </w:r>
    </w:p>
    <w:p w14:paraId="73F31264" w14:textId="281251AE" w:rsidR="0084163F" w:rsidRDefault="0084163F" w:rsidP="0084163F">
      <w:pPr>
        <w:jc w:val="center"/>
        <w:rPr>
          <w:b/>
        </w:rPr>
      </w:pPr>
      <w:proofErr w:type="spellStart"/>
      <w:r>
        <w:rPr>
          <w:b/>
        </w:rPr>
        <w:t>Scopus</w:t>
      </w:r>
      <w:proofErr w:type="spellEnd"/>
      <w:r>
        <w:rPr>
          <w:b/>
        </w:rPr>
        <w:t xml:space="preserve"> 2025 Raporu</w:t>
      </w:r>
    </w:p>
    <w:p w14:paraId="35ECAB0F" w14:textId="18540419" w:rsidR="0084163F" w:rsidRPr="0084163F" w:rsidRDefault="0084163F" w:rsidP="0084163F">
      <w:pPr>
        <w:jc w:val="both"/>
        <w:rPr>
          <w14:props3d w14:extrusionH="0" w14:contourW="12700" w14:prstMaterial="none">
            <w14:contourClr>
              <w14:schemeClr w14:val="tx1"/>
            </w14:contourClr>
          </w14:props3d>
        </w:rPr>
      </w:pP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1- Bölümümüzde öğretim elemanlarımıza ait 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>9</w:t>
      </w: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ORCID toplandı.</w:t>
      </w:r>
    </w:p>
    <w:p w14:paraId="54BCD0A6" w14:textId="01A762F3" w:rsidR="0084163F" w:rsidRPr="0084163F" w:rsidRDefault="0084163F" w:rsidP="0084163F">
      <w:pPr>
        <w:jc w:val="both"/>
        <w:rPr>
          <w14:props3d w14:extrusionH="0" w14:contourW="12700" w14:prstMaterial="none">
            <w14:contourClr>
              <w14:schemeClr w14:val="tx1"/>
            </w14:contourClr>
          </w14:props3d>
        </w:rPr>
      </w:pP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2- </w:t>
      </w:r>
      <w:proofErr w:type="spellStart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Scopus</w:t>
      </w:r>
      <w:proofErr w:type="spellEnd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rapor oluşturma Rehberinde belirtildiği gibi </w:t>
      </w:r>
      <w:proofErr w:type="spellStart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Scopus’daki</w:t>
      </w:r>
      <w:proofErr w:type="spellEnd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yayınlar öğretim elemanlarınca ve Bölüm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başkanlığı tarafından kontrol edildi.</w:t>
      </w:r>
    </w:p>
    <w:p w14:paraId="2DE7ADFD" w14:textId="6DA24736" w:rsidR="0084163F" w:rsidRPr="0084163F" w:rsidRDefault="0084163F" w:rsidP="0084163F">
      <w:pPr>
        <w:jc w:val="both"/>
        <w:rPr>
          <w14:props3d w14:extrusionH="0" w14:contourW="12700" w14:prstMaterial="none">
            <w14:contourClr>
              <w14:schemeClr w14:val="tx1"/>
            </w14:contourClr>
          </w14:props3d>
        </w:rPr>
      </w:pP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3- </w:t>
      </w:r>
      <w:proofErr w:type="spellStart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Scopus</w:t>
      </w:r>
      <w:proofErr w:type="spellEnd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da ORCID ‘</w:t>
      </w:r>
      <w:proofErr w:type="spellStart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ler</w:t>
      </w:r>
      <w:proofErr w:type="spellEnd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kullanılarak </w:t>
      </w:r>
      <w:proofErr w:type="spellStart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Scopus’daki</w:t>
      </w:r>
      <w:proofErr w:type="spellEnd"/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ilgili aratma kriterleri kullanılarak aşağıdaki veriler elde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edilmiştir.</w:t>
      </w:r>
    </w:p>
    <w:p w14:paraId="664DE1DC" w14:textId="0592CFDE" w:rsidR="0084163F" w:rsidRDefault="0027567B" w:rsidP="0084163F">
      <w:pPr>
        <w:jc w:val="both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64117A" wp14:editId="33213E25">
            <wp:simplePos x="0" y="0"/>
            <wp:positionH relativeFrom="margin">
              <wp:posOffset>-223520</wp:posOffset>
            </wp:positionH>
            <wp:positionV relativeFrom="paragraph">
              <wp:posOffset>514350</wp:posOffset>
            </wp:positionV>
            <wp:extent cx="6132195" cy="3009900"/>
            <wp:effectExtent l="0" t="0" r="1905" b="0"/>
            <wp:wrapThrough wrapText="bothSides">
              <wp:wrapPolygon edited="0">
                <wp:start x="0" y="0"/>
                <wp:lineTo x="0" y="21463"/>
                <wp:lineTo x="21540" y="21463"/>
                <wp:lineTo x="21540" y="0"/>
                <wp:lineTo x="0" y="0"/>
              </wp:wrapPolygon>
            </wp:wrapThrough>
            <wp:docPr id="13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CCD02ABF-6037-4DE6-B061-B8DB16130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CCD02ABF-6037-4DE6-B061-B8DB16130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30099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63F"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4- Bölümümüzde öğretim elemanlarımıza ait 202</w:t>
      </w:r>
      <w:r w:rsidR="0084163F">
        <w:rPr>
          <w14:props3d w14:extrusionH="0" w14:contourW="12700" w14:prstMaterial="none">
            <w14:contourClr>
              <w14:schemeClr w14:val="tx1"/>
            </w14:contourClr>
          </w14:props3d>
        </w:rPr>
        <w:t>5</w:t>
      </w:r>
      <w:r w:rsidR="0084163F"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yılına ait 1 adet SCI/SCI </w:t>
      </w:r>
      <w:proofErr w:type="spellStart"/>
      <w:r w:rsidR="0084163F"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>expanded</w:t>
      </w:r>
      <w:proofErr w:type="spellEnd"/>
      <w:r w:rsidR="0084163F"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makale yayınlanmış olup</w:t>
      </w:r>
      <w:r w:rsid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="0084163F"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ve Bandırma Onyedi Eylül adresli yayınlarına </w:t>
      </w:r>
      <w:r w:rsidR="0084163F">
        <w:rPr>
          <w14:props3d w14:extrusionH="0" w14:contourW="12700" w14:prstMaterial="none">
            <w14:contourClr>
              <w14:schemeClr w14:val="tx1"/>
            </w14:contourClr>
          </w14:props3d>
        </w:rPr>
        <w:t>4</w:t>
      </w:r>
      <w:r w:rsidR="0084163F" w:rsidRPr="0084163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atıf almıştır.</w:t>
      </w:r>
    </w:p>
    <w:p w14:paraId="4655F425" w14:textId="625A0904" w:rsidR="0084163F" w:rsidRDefault="00A706DD" w:rsidP="00A706DD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  <w:r w:rsidRPr="00A706DD">
        <w:rPr>
          <w14:props3d w14:extrusionH="0" w14:contourW="12700" w14:prstMaterial="none">
            <w14:contourClr>
              <w14:schemeClr w14:val="tx1"/>
            </w14:contourClr>
          </w14:props3d>
        </w:rPr>
        <w:t>5- Öğretim elemanlarının Bandırma Onyedi Eylül Üniversitesi adresli çalışmalarını hangi ülkeler ile yaptığı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A706DD">
        <w:rPr>
          <w14:props3d w14:extrusionH="0" w14:contourW="12700" w14:prstMaterial="none">
            <w14:contourClr>
              <w14:schemeClr w14:val="tx1"/>
            </w14:contourClr>
          </w14:props3d>
        </w:rPr>
        <w:t>aşağıdaki tabloda sunulmuştur.</w:t>
      </w:r>
    </w:p>
    <w:p w14:paraId="3318C21C" w14:textId="1D59E1EB" w:rsidR="00A706DD" w:rsidRDefault="00A706DD" w:rsidP="0027567B">
      <w:pPr>
        <w:jc w:val="center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inline distT="0" distB="0" distL="0" distR="0" wp14:anchorId="200763B8" wp14:editId="280ADF78">
            <wp:extent cx="3695700" cy="1533525"/>
            <wp:effectExtent l="0" t="0" r="0" b="9525"/>
            <wp:docPr id="12" name="Grafik 12">
              <a:extLst xmlns:a="http://schemas.openxmlformats.org/drawingml/2006/main">
                <a:ext uri="{FF2B5EF4-FFF2-40B4-BE49-F238E27FC236}">
                  <a16:creationId xmlns:a16="http://schemas.microsoft.com/office/drawing/2014/main" id="{0FF558AB-F82F-4C76-83A3-61881EE5F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D710701" w14:textId="77777777" w:rsidR="00736E41" w:rsidRDefault="00736E41" w:rsidP="00736E41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</w:p>
    <w:p w14:paraId="0D066786" w14:textId="77777777" w:rsidR="00736E41" w:rsidRDefault="00736E41" w:rsidP="00736E41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</w:p>
    <w:p w14:paraId="1C3CAAFF" w14:textId="49BE4357" w:rsidR="0027567B" w:rsidRDefault="00736E41" w:rsidP="00736E41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  <w:r w:rsidRPr="00736E41">
        <w:rPr>
          <w14:props3d w14:extrusionH="0" w14:contourW="12700" w14:prstMaterial="none">
            <w14:contourClr>
              <w14:schemeClr w14:val="tx1"/>
            </w14:contourClr>
          </w14:props3d>
        </w:rPr>
        <w:lastRenderedPageBreak/>
        <w:t>6- Öğretim elemanlarının Bandırma Onyedi Eylül Üniversitesi adresli çalışmalarını hangi üniversiteler ile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736E41">
        <w:rPr>
          <w14:props3d w14:extrusionH="0" w14:contourW="12700" w14:prstMaterial="none">
            <w14:contourClr>
              <w14:schemeClr w14:val="tx1"/>
            </w14:contourClr>
          </w14:props3d>
        </w:rPr>
        <w:t>yaptığı aşağıdaki tabloda sunulmuştur.</w:t>
      </w:r>
    </w:p>
    <w:p w14:paraId="232A3B45" w14:textId="3CFA25DE" w:rsidR="00736E41" w:rsidRDefault="00736E41" w:rsidP="00736E41">
      <w:pPr>
        <w:jc w:val="center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drawing>
          <wp:inline distT="0" distB="0" distL="0" distR="0" wp14:anchorId="68E0FDD0" wp14:editId="7BF68FDE">
            <wp:extent cx="4572000" cy="2524125"/>
            <wp:effectExtent l="0" t="0" r="0" b="9525"/>
            <wp:docPr id="14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C1CE4EBE-2CA3-4010-80C9-E9D2E73AD1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38B96FA" w14:textId="1357B05A" w:rsidR="00D8737F" w:rsidRDefault="00D8737F" w:rsidP="00D8737F">
      <w:pPr>
        <w:rPr>
          <w14:props3d w14:extrusionH="0" w14:contourW="12700" w14:prstMaterial="none">
            <w14:contourClr>
              <w14:schemeClr w14:val="tx1"/>
            </w14:contourClr>
          </w14:props3d>
        </w:rPr>
      </w:pPr>
      <w:r w:rsidRPr="00D8737F">
        <w:rPr>
          <w14:props3d w14:extrusionH="0" w14:contourW="12700" w14:prstMaterial="none">
            <w14:contourClr>
              <w14:schemeClr w14:val="tx1"/>
            </w14:contourClr>
          </w14:props3d>
        </w:rPr>
        <w:t>7- Öğretim elemanlarının Bandırma Onyedi Eylül Üniversitesi adresli çalışmalarını hangi konular ile yaptığı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</w:t>
      </w:r>
      <w:r w:rsidRPr="00D8737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aşağıdaki </w:t>
      </w:r>
      <w:r>
        <w:rPr>
          <w14:props3d w14:extrusionH="0" w14:contourW="12700" w14:prstMaterial="none">
            <w14:contourClr>
              <w14:schemeClr w14:val="tx1"/>
            </w14:contourClr>
          </w14:props3d>
        </w:rPr>
        <w:t>grafikte</w:t>
      </w:r>
      <w:r w:rsidRPr="00D8737F">
        <w:rPr>
          <w14:props3d w14:extrusionH="0" w14:contourW="12700" w14:prstMaterial="none">
            <w14:contourClr>
              <w14:schemeClr w14:val="tx1"/>
            </w14:contourClr>
          </w14:props3d>
        </w:rPr>
        <w:t xml:space="preserve"> sunulmuştur.</w:t>
      </w:r>
    </w:p>
    <w:p w14:paraId="2615262B" w14:textId="54F40545" w:rsidR="00D8737F" w:rsidRPr="00EA3443" w:rsidRDefault="00D8737F" w:rsidP="00D8737F">
      <w:pPr>
        <w:jc w:val="center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mc:AlternateContent>
          <mc:Choice Requires="cx1">
            <w:drawing>
              <wp:inline distT="0" distB="0" distL="0" distR="0" wp14:anchorId="307B17A3" wp14:editId="7D468D72">
                <wp:extent cx="4524375" cy="2705100"/>
                <wp:effectExtent l="0" t="0" r="9525" b="0"/>
                <wp:docPr id="15" name="Grafik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2B462F-282E-40AB-B03C-21C210314F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</wp:inline>
            </w:drawing>
          </mc:Choice>
          <mc:Fallback>
            <w:drawing>
              <wp:inline distT="0" distB="0" distL="0" distR="0" wp14:anchorId="307B17A3" wp14:editId="7D468D72">
                <wp:extent cx="4524375" cy="2705100"/>
                <wp:effectExtent l="0" t="0" r="9525" b="0"/>
                <wp:docPr id="15" name="Grafik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2B462F-282E-40AB-B03C-21C210314F81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5">
                          <a:extLst>
                            <a:ext uri="{FF2B5EF4-FFF2-40B4-BE49-F238E27FC236}">
                              <a16:creationId xmlns:a16="http://schemas.microsoft.com/office/drawing/2014/main" id="{112B462F-282E-40AB-B03C-21C210314F81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4375" cy="270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D8737F" w:rsidRPr="00EA3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CA"/>
    <w:rsid w:val="0027567B"/>
    <w:rsid w:val="00301CEE"/>
    <w:rsid w:val="004E27F1"/>
    <w:rsid w:val="005167BE"/>
    <w:rsid w:val="005E4CCA"/>
    <w:rsid w:val="00610E28"/>
    <w:rsid w:val="00736E41"/>
    <w:rsid w:val="0084163F"/>
    <w:rsid w:val="00A64F70"/>
    <w:rsid w:val="00A706DD"/>
    <w:rsid w:val="00B34698"/>
    <w:rsid w:val="00D8737F"/>
    <w:rsid w:val="00E45116"/>
    <w:rsid w:val="00EA3443"/>
    <w:rsid w:val="00EA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BEDBC"/>
  <w15:chartTrackingRefBased/>
  <w15:docId w15:val="{13A8CD8A-749F-4C25-8294-624843DF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7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6.xml"/><Relationship Id="rId5" Type="http://schemas.openxmlformats.org/officeDocument/2006/relationships/chart" Target="charts/chart2.xml"/><Relationship Id="rId15" Type="http://schemas.microsoft.com/office/2014/relationships/chartEx" Target="charts/chartEx1.xml"/><Relationship Id="rId10" Type="http://schemas.openxmlformats.org/officeDocument/2006/relationships/chart" Target="charts/chart5.xml"/><Relationship Id="rId4" Type="http://schemas.openxmlformats.org/officeDocument/2006/relationships/chart" Target="charts/chart1.xml"/><Relationship Id="rId9" Type="http://schemas.openxmlformats.org/officeDocument/2006/relationships/image" Target="media/image2.png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9.xml"/><Relationship Id="rId2" Type="http://schemas.microsoft.com/office/2011/relationships/chartStyle" Target="style9.xml"/><Relationship Id="rId1" Type="http://schemas.openxmlformats.org/officeDocument/2006/relationships/oleObject" Target="file:///C:\Users\okoc\Desktop\ID'l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Yayın Sayısı</a:t>
            </a:r>
            <a:endParaRPr lang="en-US"/>
          </a:p>
        </c:rich>
      </c:tx>
      <c:layout>
        <c:manualLayout>
          <c:xMode val="edge"/>
          <c:yMode val="edge"/>
          <c:x val="0.4027707786526684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Sayfa2!$B$1</c:f>
              <c:strCache>
                <c:ptCount val="1"/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Sayfa2!$A$2:$A$9</c:f>
              <c:numCache>
                <c:formatCode>General</c:formatCode>
                <c:ptCount val="8"/>
                <c:pt idx="0">
                  <c:v>2025</c:v>
                </c:pt>
                <c:pt idx="1">
                  <c:v>2024</c:v>
                </c:pt>
                <c:pt idx="2">
                  <c:v>2023</c:v>
                </c:pt>
                <c:pt idx="3">
                  <c:v>2022</c:v>
                </c:pt>
                <c:pt idx="4">
                  <c:v>2021</c:v>
                </c:pt>
                <c:pt idx="5">
                  <c:v>2020</c:v>
                </c:pt>
                <c:pt idx="6">
                  <c:v>2019</c:v>
                </c:pt>
                <c:pt idx="7">
                  <c:v>2018</c:v>
                </c:pt>
              </c:numCache>
            </c:numRef>
          </c:cat>
          <c:val>
            <c:numRef>
              <c:f>Sayfa2!$B$2:$B$9</c:f>
              <c:numCache>
                <c:formatCode>General</c:formatCode>
                <c:ptCount val="8"/>
                <c:pt idx="0">
                  <c:v>7</c:v>
                </c:pt>
                <c:pt idx="1">
                  <c:v>7</c:v>
                </c:pt>
                <c:pt idx="2">
                  <c:v>2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BD-4697-96F1-8071B07E3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0987087"/>
        <c:axId val="480054735"/>
      </c:lineChart>
      <c:catAx>
        <c:axId val="2809870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054735"/>
        <c:crosses val="autoZero"/>
        <c:auto val="1"/>
        <c:lblAlgn val="ctr"/>
        <c:lblOffset val="100"/>
        <c:noMultiLvlLbl val="0"/>
      </c:catAx>
      <c:valAx>
        <c:axId val="4800547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09870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Atıf Sayısı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Sayfa2!$F$1</c:f>
              <c:strCache>
                <c:ptCount val="1"/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Sayfa2!$E$2:$E$9</c:f>
              <c:numCache>
                <c:formatCode>General</c:formatCode>
                <c:ptCount val="8"/>
                <c:pt idx="0">
                  <c:v>2025</c:v>
                </c:pt>
                <c:pt idx="1">
                  <c:v>2024</c:v>
                </c:pt>
                <c:pt idx="2">
                  <c:v>2023</c:v>
                </c:pt>
                <c:pt idx="3">
                  <c:v>2022</c:v>
                </c:pt>
                <c:pt idx="4">
                  <c:v>2021</c:v>
                </c:pt>
                <c:pt idx="5">
                  <c:v>2020</c:v>
                </c:pt>
                <c:pt idx="6">
                  <c:v>2019</c:v>
                </c:pt>
                <c:pt idx="7">
                  <c:v>2018</c:v>
                </c:pt>
              </c:numCache>
            </c:numRef>
          </c:cat>
          <c:val>
            <c:numRef>
              <c:f>Sayfa2!$F$2:$F$9</c:f>
              <c:numCache>
                <c:formatCode>General</c:formatCode>
                <c:ptCount val="8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7</c:v>
                </c:pt>
                <c:pt idx="4">
                  <c:v>1</c:v>
                </c:pt>
                <c:pt idx="5">
                  <c:v>4</c:v>
                </c:pt>
                <c:pt idx="6">
                  <c:v>6</c:v>
                </c:pt>
                <c:pt idx="7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FA-4FE8-97E2-6948DCC95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7264015"/>
        <c:axId val="583228783"/>
      </c:lineChart>
      <c:catAx>
        <c:axId val="4872640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583228783"/>
        <c:crosses val="autoZero"/>
        <c:auto val="1"/>
        <c:lblAlgn val="ctr"/>
        <c:lblOffset val="100"/>
        <c:noMultiLvlLbl val="0"/>
      </c:catAx>
      <c:valAx>
        <c:axId val="583228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72640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3"/>
          <c:order val="3"/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</c:spPr>
          <c:invertIfNegative val="0"/>
          <c:cat>
            <c:strRef>
              <c:f>Sayfa2!$A$14:$A$19</c:f>
              <c:strCache>
                <c:ptCount val="6"/>
                <c:pt idx="0">
                  <c:v>Bandırma Onyedi Eylül Üniversitesi</c:v>
                </c:pt>
                <c:pt idx="1">
                  <c:v>İnönü Üniversitesi</c:v>
                </c:pt>
                <c:pt idx="2">
                  <c:v>Maltepe Üniversitesi</c:v>
                </c:pt>
                <c:pt idx="3">
                  <c:v>Marmara Üniversitesi</c:v>
                </c:pt>
                <c:pt idx="4">
                  <c:v>Sağlık Bilimleri Üniversitesi</c:v>
                </c:pt>
                <c:pt idx="5">
                  <c:v>İstanbul Bilgi Üniversitesi</c:v>
                </c:pt>
              </c:strCache>
            </c:strRef>
          </c:cat>
          <c:val>
            <c:numRef>
              <c:f>Sayfa2!$E$14:$E$19</c:f>
              <c:numCache>
                <c:formatCode>General</c:formatCode>
                <c:ptCount val="6"/>
                <c:pt idx="0">
                  <c:v>27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B9-4A76-953E-57EF00EBEF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77180447"/>
        <c:axId val="481661967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Sayfa2!$A$14:$A$19</c15:sqref>
                        </c15:formulaRef>
                      </c:ext>
                    </c:extLst>
                    <c:strCache>
                      <c:ptCount val="6"/>
                      <c:pt idx="0">
                        <c:v>Bandırma Onyedi Eylül Üniversitesi</c:v>
                      </c:pt>
                      <c:pt idx="1">
                        <c:v>İnönü Üniversitesi</c:v>
                      </c:pt>
                      <c:pt idx="2">
                        <c:v>Maltepe Üniversitesi</c:v>
                      </c:pt>
                      <c:pt idx="3">
                        <c:v>Marmara Üniversitesi</c:v>
                      </c:pt>
                      <c:pt idx="4">
                        <c:v>Sağlık Bilimleri Üniversitesi</c:v>
                      </c:pt>
                      <c:pt idx="5">
                        <c:v>İstanbul Bilgi Üniversitesi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Sayfa2!$B$14:$B$19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5EB9-4A76-953E-57EF00EBEFCA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Sayfa2!$A$14:$A$19</c15:sqref>
                        </c15:formulaRef>
                      </c:ext>
                    </c:extLst>
                    <c:strCache>
                      <c:ptCount val="6"/>
                      <c:pt idx="0">
                        <c:v>Bandırma Onyedi Eylül Üniversitesi</c:v>
                      </c:pt>
                      <c:pt idx="1">
                        <c:v>İnönü Üniversitesi</c:v>
                      </c:pt>
                      <c:pt idx="2">
                        <c:v>Maltepe Üniversitesi</c:v>
                      </c:pt>
                      <c:pt idx="3">
                        <c:v>Marmara Üniversitesi</c:v>
                      </c:pt>
                      <c:pt idx="4">
                        <c:v>Sağlık Bilimleri Üniversitesi</c:v>
                      </c:pt>
                      <c:pt idx="5">
                        <c:v>İstanbul Bilgi Üniversitesi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Sayfa2!$C$14:$C$19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5EB9-4A76-953E-57EF00EBEFCA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Sayfa2!$A$14:$A$19</c15:sqref>
                        </c15:formulaRef>
                      </c:ext>
                    </c:extLst>
                    <c:strCache>
                      <c:ptCount val="6"/>
                      <c:pt idx="0">
                        <c:v>Bandırma Onyedi Eylül Üniversitesi</c:v>
                      </c:pt>
                      <c:pt idx="1">
                        <c:v>İnönü Üniversitesi</c:v>
                      </c:pt>
                      <c:pt idx="2">
                        <c:v>Maltepe Üniversitesi</c:v>
                      </c:pt>
                      <c:pt idx="3">
                        <c:v>Marmara Üniversitesi</c:v>
                      </c:pt>
                      <c:pt idx="4">
                        <c:v>Sağlık Bilimleri Üniversitesi</c:v>
                      </c:pt>
                      <c:pt idx="5">
                        <c:v>İstanbul Bilgi Üniversitesi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Sayfa2!$D$14:$D$19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5EB9-4A76-953E-57EF00EBEFCA}"/>
                  </c:ext>
                </c:extLst>
              </c15:ser>
            </c15:filteredBarSeries>
          </c:ext>
        </c:extLst>
      </c:barChart>
      <c:catAx>
        <c:axId val="2771804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1661967"/>
        <c:crosses val="autoZero"/>
        <c:auto val="1"/>
        <c:lblAlgn val="ctr"/>
        <c:lblOffset val="100"/>
        <c:noMultiLvlLbl val="0"/>
      </c:catAx>
      <c:valAx>
        <c:axId val="4816619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771804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Sayfa2!$A$91:$A$92</c:f>
              <c:strCache>
                <c:ptCount val="2"/>
                <c:pt idx="0">
                  <c:v>Turkiye</c:v>
                </c:pt>
                <c:pt idx="1">
                  <c:v>Poland</c:v>
                </c:pt>
              </c:strCache>
            </c:strRef>
          </c:cat>
          <c:val>
            <c:numRef>
              <c:f>Sayfa2!$B$91:$B$92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20-4C47-A10D-8754A8FC90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68020655"/>
        <c:axId val="863986719"/>
      </c:barChart>
      <c:catAx>
        <c:axId val="868020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63986719"/>
        <c:crosses val="autoZero"/>
        <c:auto val="1"/>
        <c:lblAlgn val="ctr"/>
        <c:lblOffset val="100"/>
        <c:noMultiLvlLbl val="0"/>
      </c:catAx>
      <c:valAx>
        <c:axId val="8639867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68020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Sayfa2!$D$91:$D$95</c:f>
              <c:strCache>
                <c:ptCount val="5"/>
                <c:pt idx="0">
                  <c:v>Sociology</c:v>
                </c:pt>
                <c:pt idx="1">
                  <c:v>Folklore</c:v>
                </c:pt>
                <c:pt idx="2">
                  <c:v>Literature</c:v>
                </c:pt>
                <c:pt idx="3">
                  <c:v>Multidisciplinary Sciences</c:v>
                </c:pt>
                <c:pt idx="4">
                  <c:v>Social Sciences Interdisciplinary</c:v>
                </c:pt>
              </c:strCache>
            </c:strRef>
          </c:cat>
          <c:val>
            <c:numRef>
              <c:f>Sayfa2!$E$91:$E$95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A3-4EE6-A76D-FCA96398E0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68026655"/>
        <c:axId val="862649263"/>
      </c:barChart>
      <c:catAx>
        <c:axId val="86802665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62649263"/>
        <c:crosses val="autoZero"/>
        <c:auto val="1"/>
        <c:lblAlgn val="ctr"/>
        <c:lblOffset val="100"/>
        <c:noMultiLvlLbl val="0"/>
      </c:catAx>
      <c:valAx>
        <c:axId val="8626492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68026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Sayfa2!$H$91</c:f>
              <c:strCache>
                <c:ptCount val="1"/>
                <c:pt idx="0">
                  <c:v>03 Good Health and Well Being</c:v>
                </c:pt>
              </c:strCache>
            </c:strRef>
          </c:cat>
          <c:val>
            <c:numRef>
              <c:f>Sayfa2!$I$91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1-4D42-87C5-70CBFCDE3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64652559"/>
        <c:axId val="842934895"/>
      </c:barChart>
      <c:catAx>
        <c:axId val="8646525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42934895"/>
        <c:crosses val="autoZero"/>
        <c:auto val="1"/>
        <c:lblAlgn val="ctr"/>
        <c:lblOffset val="100"/>
        <c:noMultiLvlLbl val="0"/>
      </c:catAx>
      <c:valAx>
        <c:axId val="8429348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6465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Sayfa2!$A$123:$A$124</c:f>
              <c:strCache>
                <c:ptCount val="2"/>
                <c:pt idx="0">
                  <c:v>Turkey</c:v>
                </c:pt>
                <c:pt idx="1">
                  <c:v>Poland</c:v>
                </c:pt>
              </c:strCache>
            </c:strRef>
          </c:cat>
          <c:val>
            <c:numRef>
              <c:f>Sayfa2!$B$123:$B$124</c:f>
              <c:numCache>
                <c:formatCode>General</c:formatCode>
                <c:ptCount val="2"/>
                <c:pt idx="0">
                  <c:v>10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C3-4E31-8AA8-207B6BC597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4955215"/>
        <c:axId val="567226607"/>
      </c:barChart>
      <c:catAx>
        <c:axId val="2449552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567226607"/>
        <c:crosses val="autoZero"/>
        <c:auto val="1"/>
        <c:lblAlgn val="ctr"/>
        <c:lblOffset val="100"/>
        <c:noMultiLvlLbl val="0"/>
      </c:catAx>
      <c:valAx>
        <c:axId val="5672266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449552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3"/>
          <c:order val="3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Sayfa2!$A$142:$A$149</c:f>
              <c:strCache>
                <c:ptCount val="8"/>
                <c:pt idx="0">
                  <c:v>Bandırma Onyedi Eylül University</c:v>
                </c:pt>
                <c:pt idx="1">
                  <c:v>Gaziantep Üniversitesi</c:v>
                </c:pt>
                <c:pt idx="2">
                  <c:v>İnönü Üniversitesi</c:v>
                </c:pt>
                <c:pt idx="3">
                  <c:v>AGH University of Krakow</c:v>
                </c:pt>
                <c:pt idx="4">
                  <c:v>İnönü Üniversitesi Tıp Fakültesi</c:v>
                </c:pt>
                <c:pt idx="5">
                  <c:v>İstanbul Medeniyet University</c:v>
                </c:pt>
                <c:pt idx="6">
                  <c:v>Mardin Artuklu University</c:v>
                </c:pt>
                <c:pt idx="7">
                  <c:v>Malatya Turgut Ozal University</c:v>
                </c:pt>
              </c:strCache>
            </c:strRef>
          </c:cat>
          <c:val>
            <c:numRef>
              <c:f>Sayfa2!$E$142:$E$149</c:f>
              <c:numCache>
                <c:formatCode>General</c:formatCode>
                <c:ptCount val="8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94-4E42-8D22-17EF944A46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3181535"/>
        <c:axId val="480051407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Sayfa2!$A$142:$A$149</c15:sqref>
                        </c15:formulaRef>
                      </c:ext>
                    </c:extLst>
                    <c:strCache>
                      <c:ptCount val="8"/>
                      <c:pt idx="0">
                        <c:v>Bandırma Onyedi Eylül University</c:v>
                      </c:pt>
                      <c:pt idx="1">
                        <c:v>Gaziantep Üniversitesi</c:v>
                      </c:pt>
                      <c:pt idx="2">
                        <c:v>İnönü Üniversitesi</c:v>
                      </c:pt>
                      <c:pt idx="3">
                        <c:v>AGH University of Krakow</c:v>
                      </c:pt>
                      <c:pt idx="4">
                        <c:v>İnönü Üniversitesi Tıp Fakültesi</c:v>
                      </c:pt>
                      <c:pt idx="5">
                        <c:v>İstanbul Medeniyet University</c:v>
                      </c:pt>
                      <c:pt idx="6">
                        <c:v>Mardin Artuklu University</c:v>
                      </c:pt>
                      <c:pt idx="7">
                        <c:v>Malatya Turgut Ozal University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Sayfa2!$B$142:$B$149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894-4E42-8D22-17EF944A4626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Sayfa2!$A$142:$A$149</c15:sqref>
                        </c15:formulaRef>
                      </c:ext>
                    </c:extLst>
                    <c:strCache>
                      <c:ptCount val="8"/>
                      <c:pt idx="0">
                        <c:v>Bandırma Onyedi Eylül University</c:v>
                      </c:pt>
                      <c:pt idx="1">
                        <c:v>Gaziantep Üniversitesi</c:v>
                      </c:pt>
                      <c:pt idx="2">
                        <c:v>İnönü Üniversitesi</c:v>
                      </c:pt>
                      <c:pt idx="3">
                        <c:v>AGH University of Krakow</c:v>
                      </c:pt>
                      <c:pt idx="4">
                        <c:v>İnönü Üniversitesi Tıp Fakültesi</c:v>
                      </c:pt>
                      <c:pt idx="5">
                        <c:v>İstanbul Medeniyet University</c:v>
                      </c:pt>
                      <c:pt idx="6">
                        <c:v>Mardin Artuklu University</c:v>
                      </c:pt>
                      <c:pt idx="7">
                        <c:v>Malatya Turgut Ozal University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Sayfa2!$C$142:$C$149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B894-4E42-8D22-17EF944A4626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Sayfa2!$A$142:$A$149</c15:sqref>
                        </c15:formulaRef>
                      </c:ext>
                    </c:extLst>
                    <c:strCache>
                      <c:ptCount val="8"/>
                      <c:pt idx="0">
                        <c:v>Bandırma Onyedi Eylül University</c:v>
                      </c:pt>
                      <c:pt idx="1">
                        <c:v>Gaziantep Üniversitesi</c:v>
                      </c:pt>
                      <c:pt idx="2">
                        <c:v>İnönü Üniversitesi</c:v>
                      </c:pt>
                      <c:pt idx="3">
                        <c:v>AGH University of Krakow</c:v>
                      </c:pt>
                      <c:pt idx="4">
                        <c:v>İnönü Üniversitesi Tıp Fakültesi</c:v>
                      </c:pt>
                      <c:pt idx="5">
                        <c:v>İstanbul Medeniyet University</c:v>
                      </c:pt>
                      <c:pt idx="6">
                        <c:v>Mardin Artuklu University</c:v>
                      </c:pt>
                      <c:pt idx="7">
                        <c:v>Malatya Turgut Ozal University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Sayfa2!$D$142:$D$149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894-4E42-8D22-17EF944A4626}"/>
                  </c:ext>
                </c:extLst>
              </c15:ser>
            </c15:filteredBarSeries>
          </c:ext>
        </c:extLst>
      </c:barChart>
      <c:catAx>
        <c:axId val="58318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051407"/>
        <c:crosses val="autoZero"/>
        <c:auto val="1"/>
        <c:lblAlgn val="ctr"/>
        <c:lblOffset val="100"/>
        <c:noMultiLvlLbl val="0"/>
      </c:catAx>
      <c:valAx>
        <c:axId val="4800514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5831815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Sayfa2!$A$158:$D$165</cx:f>
        <cx:lvl ptCount="8">
          <cx:pt idx="0"/>
          <cx:pt idx="1"/>
          <cx:pt idx="2"/>
          <cx:pt idx="3"/>
          <cx:pt idx="4"/>
          <cx:pt idx="5"/>
          <cx:pt idx="6"/>
          <cx:pt idx="7"/>
        </cx:lvl>
        <cx:lvl ptCount="8">
          <cx:pt idx="0"/>
          <cx:pt idx="1"/>
          <cx:pt idx="2"/>
          <cx:pt idx="3"/>
          <cx:pt idx="4"/>
          <cx:pt idx="5"/>
          <cx:pt idx="6"/>
          <cx:pt idx="7"/>
        </cx:lvl>
        <cx:lvl ptCount="8">
          <cx:pt idx="0"/>
          <cx:pt idx="1"/>
          <cx:pt idx="2"/>
          <cx:pt idx="3"/>
          <cx:pt idx="4"/>
          <cx:pt idx="5"/>
          <cx:pt idx="6"/>
          <cx:pt idx="7"/>
        </cx:lvl>
        <cx:lvl ptCount="8">
          <cx:pt idx="0">Social Sciences</cx:pt>
          <cx:pt idx="1">Arts and Humanities</cx:pt>
          <cx:pt idx="2">Computer Science</cx:pt>
          <cx:pt idx="3">Business, Management and Accounting</cx:pt>
          <cx:pt idx="4">Economics, Econometrics and Finance</cx:pt>
          <cx:pt idx="5">Physics and Astronomy</cx:pt>
          <cx:pt idx="6">Engineering</cx:pt>
          <cx:pt idx="7">Mathematics</cx:pt>
        </cx:lvl>
      </cx:strDim>
      <cx:numDim type="size">
        <cx:f>Sayfa2!$E$158:$E$165</cx:f>
        <cx:lvl ptCount="8" formatCode="Genel">
          <cx:pt idx="0">10</cx:pt>
          <cx:pt idx="1">3</cx:pt>
          <cx:pt idx="2">3</cx:pt>
          <cx:pt idx="3">1</cx:pt>
          <cx:pt idx="4">1</cx:pt>
          <cx:pt idx="5">1</cx:pt>
          <cx:pt idx="6">1</cx:pt>
          <cx:pt idx="7">1</cx:pt>
        </cx:lvl>
      </cx:numDim>
    </cx:data>
  </cx:chartData>
  <cx:chart>
    <cx:plotArea>
      <cx:plotAreaRegion>
        <cx:series layoutId="sunburst" uniqueId="{2726E22F-9493-4CA9-841A-61FC2FE1E23B}">
          <cx:dataLabels pos="ctr">
            <cx:visibility seriesName="0" categoryName="1" value="0"/>
          </cx:dataLabels>
          <cx:dataId val="0"/>
        </cx:series>
      </cx:plotAreaRegion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ÖZGE KOÇ</dc:creator>
  <cp:keywords/>
  <dc:description/>
  <cp:lastModifiedBy>ÖZGE KOÇ</cp:lastModifiedBy>
  <cp:revision>5</cp:revision>
  <dcterms:created xsi:type="dcterms:W3CDTF">2026-03-09T13:22:00Z</dcterms:created>
  <dcterms:modified xsi:type="dcterms:W3CDTF">2026-03-10T10:12:00Z</dcterms:modified>
</cp:coreProperties>
</file>